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41E9" w14:textId="77777777" w:rsidR="003751DB" w:rsidRPr="003C4B15" w:rsidRDefault="003751DB" w:rsidP="00AC2BD0">
      <w:pPr>
        <w:pStyle w:val="Heading1"/>
        <w:numPr>
          <w:ilvl w:val="0"/>
          <w:numId w:val="0"/>
        </w:numPr>
        <w:rPr>
          <w:color w:val="auto"/>
          <w:sz w:val="24"/>
          <w:szCs w:val="24"/>
        </w:rPr>
      </w:pPr>
    </w:p>
    <w:p w14:paraId="4F818BCF" w14:textId="77777777" w:rsidR="003751DB" w:rsidRPr="003C4B15" w:rsidRDefault="003751DB" w:rsidP="00AC2BD0">
      <w:pPr>
        <w:pStyle w:val="Heading1"/>
        <w:numPr>
          <w:ilvl w:val="0"/>
          <w:numId w:val="0"/>
        </w:numPr>
        <w:rPr>
          <w:color w:val="auto"/>
          <w:sz w:val="24"/>
          <w:szCs w:val="24"/>
        </w:rPr>
      </w:pPr>
    </w:p>
    <w:p w14:paraId="4416E42A" w14:textId="77777777" w:rsidR="003751DB" w:rsidRPr="003C4B15" w:rsidRDefault="003751DB" w:rsidP="00AC2BD0">
      <w:pPr>
        <w:pStyle w:val="Heading1"/>
        <w:numPr>
          <w:ilvl w:val="0"/>
          <w:numId w:val="0"/>
        </w:numPr>
        <w:rPr>
          <w:color w:val="auto"/>
          <w:sz w:val="24"/>
          <w:szCs w:val="24"/>
        </w:rPr>
      </w:pPr>
    </w:p>
    <w:p w14:paraId="37BFDC70" w14:textId="77777777" w:rsidR="00FF5C13" w:rsidRPr="00FF5C13" w:rsidRDefault="00FF5C13" w:rsidP="00FF5C13">
      <w:pPr>
        <w:keepNext/>
        <w:keepLines/>
        <w:spacing w:before="240" w:after="60"/>
        <w:ind w:left="57"/>
        <w:outlineLvl w:val="0"/>
        <w:rPr>
          <w:rFonts w:ascii="Arial" w:hAnsi="Arial" w:cs="Arial"/>
          <w:b/>
          <w:bCs/>
          <w:kern w:val="32"/>
          <w:lang w:eastAsia="en-US"/>
        </w:rPr>
      </w:pPr>
      <w:r w:rsidRPr="00FF5C13">
        <w:rPr>
          <w:rFonts w:ascii="Arial" w:hAnsi="Arial" w:cs="Arial"/>
          <w:b/>
          <w:bCs/>
          <w:kern w:val="32"/>
          <w:lang w:eastAsia="en-US"/>
        </w:rPr>
        <w:t>Stage Two: Application</w:t>
      </w:r>
    </w:p>
    <w:p w14:paraId="56787799" w14:textId="277FD140" w:rsidR="00FF5C13" w:rsidRPr="00FF5C13" w:rsidRDefault="00FF5C13" w:rsidP="00FF5C13">
      <w:pPr>
        <w:keepNext/>
        <w:keepLines/>
        <w:spacing w:before="240" w:after="60"/>
        <w:ind w:left="57"/>
        <w:jc w:val="both"/>
        <w:outlineLvl w:val="0"/>
        <w:rPr>
          <w:rFonts w:ascii="Arial" w:hAnsi="Arial" w:cs="Arial"/>
          <w:bCs/>
          <w:i/>
          <w:kern w:val="32"/>
          <w:lang w:eastAsia="en-US"/>
        </w:rPr>
      </w:pPr>
      <w:r w:rsidRPr="00FF5C13">
        <w:rPr>
          <w:rFonts w:ascii="Arial" w:hAnsi="Arial" w:cs="Arial"/>
          <w:bCs/>
          <w:i/>
          <w:kern w:val="32"/>
          <w:lang w:eastAsia="en-US"/>
        </w:rPr>
        <w:t xml:space="preserve">If a person is dissatisfied with the decision of the </w:t>
      </w:r>
      <w:r>
        <w:rPr>
          <w:rFonts w:ascii="Arial" w:hAnsi="Arial" w:cs="Arial"/>
          <w:bCs/>
          <w:i/>
          <w:kern w:val="32"/>
          <w:lang w:eastAsia="en-US"/>
        </w:rPr>
        <w:t xml:space="preserve">Deputy </w:t>
      </w:r>
      <w:r w:rsidRPr="00FF5C13">
        <w:rPr>
          <w:rFonts w:ascii="Arial" w:hAnsi="Arial" w:cs="Arial"/>
          <w:bCs/>
          <w:i/>
          <w:kern w:val="32"/>
          <w:lang w:eastAsia="en-US"/>
        </w:rPr>
        <w:t xml:space="preserve">Chief Fire Officer or the person specified by him at Stage 1 of the IDRP, an application may be submitted by that person (or nominated representative) for the decision to be confirmed or replaced by the decision of </w:t>
      </w:r>
      <w:r>
        <w:rPr>
          <w:rFonts w:ascii="Arial" w:hAnsi="Arial" w:cs="Arial"/>
          <w:bCs/>
          <w:i/>
          <w:kern w:val="32"/>
          <w:lang w:eastAsia="en-US"/>
        </w:rPr>
        <w:t>the Chief Fire Officer (</w:t>
      </w:r>
      <w:r w:rsidR="00930E52" w:rsidRPr="00930E52">
        <w:rPr>
          <w:rFonts w:ascii="Arial" w:hAnsi="Arial" w:cs="Arial"/>
          <w:bCs/>
          <w:i/>
          <w:kern w:val="32"/>
          <w:lang w:val="en-US" w:eastAsia="en-US"/>
        </w:rPr>
        <w:t>in consultation with the Fire Authority Chair</w:t>
      </w:r>
      <w:r>
        <w:rPr>
          <w:rFonts w:ascii="Arial" w:hAnsi="Arial" w:cs="Arial"/>
          <w:bCs/>
          <w:i/>
          <w:kern w:val="32"/>
          <w:lang w:eastAsia="en-US"/>
        </w:rPr>
        <w:t>)</w:t>
      </w:r>
      <w:r w:rsidRPr="00FF5C13">
        <w:rPr>
          <w:rFonts w:ascii="Arial" w:hAnsi="Arial" w:cs="Arial"/>
          <w:bCs/>
          <w:i/>
          <w:kern w:val="32"/>
          <w:lang w:eastAsia="en-US"/>
        </w:rPr>
        <w:t xml:space="preserve">. </w:t>
      </w:r>
    </w:p>
    <w:p w14:paraId="66910A49" w14:textId="77777777" w:rsidR="00FF5C13" w:rsidRPr="00FF5C13" w:rsidRDefault="00FF5C13" w:rsidP="00FF5C13">
      <w:pPr>
        <w:ind w:left="57"/>
        <w:rPr>
          <w:rFonts w:ascii="Arial" w:hAnsi="Arial" w:cs="Arial"/>
          <w:lang w:eastAsia="en-US"/>
        </w:rPr>
      </w:pPr>
    </w:p>
    <w:p w14:paraId="65448D53" w14:textId="716D24F7" w:rsidR="00FF5C13" w:rsidRPr="00FF5C13" w:rsidRDefault="00FF5C13" w:rsidP="00FF5C13">
      <w:pPr>
        <w:ind w:left="57"/>
        <w:rPr>
          <w:rFonts w:ascii="Arial" w:hAnsi="Arial" w:cs="Arial"/>
          <w:b/>
          <w:lang w:eastAsia="en-US"/>
        </w:rPr>
      </w:pPr>
      <w:r w:rsidRPr="00FF5C13">
        <w:rPr>
          <w:rFonts w:ascii="Arial" w:hAnsi="Arial" w:cs="Arial"/>
          <w:b/>
          <w:lang w:eastAsia="en-US"/>
        </w:rPr>
        <w:t xml:space="preserve">To the </w:t>
      </w:r>
      <w:r>
        <w:rPr>
          <w:rFonts w:ascii="Arial" w:hAnsi="Arial" w:cs="Arial"/>
          <w:b/>
          <w:lang w:eastAsia="en-US"/>
        </w:rPr>
        <w:t>Chief Fire Officer</w:t>
      </w:r>
    </w:p>
    <w:p w14:paraId="11EE9E32" w14:textId="77777777" w:rsidR="00FF5C13" w:rsidRPr="00FF5C13" w:rsidRDefault="00FF5C13" w:rsidP="00FF5C13">
      <w:pPr>
        <w:rPr>
          <w:rFonts w:ascii="Arial" w:hAnsi="Arial" w:cs="Arial"/>
          <w:b/>
          <w:lang w:eastAsia="en-US"/>
        </w:rPr>
      </w:pPr>
    </w:p>
    <w:p w14:paraId="0A378D01" w14:textId="77777777" w:rsidR="00FF5C13" w:rsidRPr="00FF5C13" w:rsidRDefault="00FF5C13" w:rsidP="00FF5C13">
      <w:pPr>
        <w:ind w:left="684" w:hanging="684"/>
        <w:jc w:val="both"/>
        <w:rPr>
          <w:rFonts w:ascii="Arial" w:hAnsi="Arial" w:cs="Arial"/>
          <w:lang w:eastAsia="en-US"/>
        </w:rPr>
      </w:pPr>
      <w:r w:rsidRPr="00FF5C13">
        <w:rPr>
          <w:rFonts w:ascii="Arial" w:hAnsi="Arial" w:cs="Arial"/>
          <w:lang w:eastAsia="en-US"/>
        </w:rPr>
        <w:t>1.</w:t>
      </w:r>
      <w:r w:rsidRPr="00FF5C13">
        <w:rPr>
          <w:rFonts w:ascii="Arial" w:hAnsi="Arial" w:cs="Arial"/>
          <w:lang w:eastAsia="en-US"/>
        </w:rPr>
        <w:tab/>
        <w:t>I am applying for reconsideration of the decision of ……….made under section 50 of the Pensions Act 1995. I understand that the Fire and Rescue Authority will either confirm the decision or replace it.</w:t>
      </w:r>
    </w:p>
    <w:p w14:paraId="1029129E" w14:textId="77777777" w:rsidR="00FF5C13" w:rsidRPr="00FF5C13" w:rsidRDefault="00FF5C13" w:rsidP="00FF5C13">
      <w:pPr>
        <w:rPr>
          <w:rFonts w:ascii="Arial" w:hAnsi="Arial" w:cs="Arial"/>
        </w:rPr>
      </w:pPr>
    </w:p>
    <w:p w14:paraId="12BBF42B" w14:textId="77777777" w:rsidR="00FF5C13" w:rsidRPr="00FF5C13" w:rsidRDefault="00FF5C13" w:rsidP="00FF5C13">
      <w:pPr>
        <w:ind w:left="684" w:hanging="684"/>
        <w:jc w:val="both"/>
        <w:rPr>
          <w:rFonts w:ascii="Arial" w:hAnsi="Arial" w:cs="Arial"/>
        </w:rPr>
      </w:pPr>
      <w:r w:rsidRPr="00FF5C13">
        <w:rPr>
          <w:rFonts w:ascii="Arial" w:hAnsi="Arial" w:cs="Arial"/>
        </w:rPr>
        <w:t>2.</w:t>
      </w:r>
      <w:r w:rsidRPr="00FF5C13">
        <w:rPr>
          <w:rFonts w:ascii="Arial" w:hAnsi="Arial" w:cs="Arial"/>
        </w:rPr>
        <w:tab/>
        <w:t xml:space="preserve">I understand that an application may not be made </w:t>
      </w:r>
      <w:proofErr w:type="gramStart"/>
      <w:r w:rsidRPr="00FF5C13">
        <w:rPr>
          <w:rFonts w:ascii="Arial" w:hAnsi="Arial" w:cs="Arial"/>
        </w:rPr>
        <w:t>where</w:t>
      </w:r>
      <w:proofErr w:type="gramEnd"/>
      <w:r w:rsidRPr="00FF5C13">
        <w:rPr>
          <w:rFonts w:ascii="Arial" w:hAnsi="Arial" w:cs="Arial"/>
        </w:rPr>
        <w:t>, in respect of the matter:</w:t>
      </w:r>
    </w:p>
    <w:p w14:paraId="12763BC2" w14:textId="77777777" w:rsidR="00FF5C13" w:rsidRPr="00FF5C13" w:rsidRDefault="00FF5C13" w:rsidP="00FF5C13">
      <w:pPr>
        <w:pStyle w:val="Heading1"/>
        <w:keepLines w:val="0"/>
        <w:numPr>
          <w:ilvl w:val="0"/>
          <w:numId w:val="2"/>
        </w:numPr>
        <w:spacing w:before="0" w:after="0"/>
        <w:jc w:val="both"/>
        <w:rPr>
          <w:color w:val="auto"/>
          <w:sz w:val="24"/>
          <w:szCs w:val="24"/>
        </w:rPr>
      </w:pPr>
      <w:r w:rsidRPr="003C4B15">
        <w:rPr>
          <w:b w:val="0"/>
          <w:color w:val="auto"/>
          <w:sz w:val="24"/>
          <w:szCs w:val="24"/>
        </w:rPr>
        <w:t>A notice of appeal has been issued under Rule H2 of the Firefighters’ Pension Scheme  1992</w:t>
      </w:r>
      <w:r w:rsidRPr="003C4B15">
        <w:rPr>
          <w:color w:val="auto"/>
          <w:sz w:val="24"/>
          <w:szCs w:val="24"/>
        </w:rPr>
        <w:t xml:space="preserve">, </w:t>
      </w:r>
      <w:r w:rsidRPr="003C4B15">
        <w:rPr>
          <w:b w:val="0"/>
          <w:color w:val="auto"/>
          <w:sz w:val="24"/>
          <w:szCs w:val="24"/>
        </w:rPr>
        <w:t>Part 8, rule 4 of the New Firefighters’ Pension Scheme 2006 or Part 6, rule 2 of the Firefighters’ Compensation Scheme 2006 (appeal to a board of medical referees against a decision on an issue of a medical nature), or</w:t>
      </w:r>
    </w:p>
    <w:p w14:paraId="4CA6D96F" w14:textId="77777777" w:rsidR="00FF5C13" w:rsidRPr="00FF5C13" w:rsidRDefault="00FF5C13" w:rsidP="00FF5C13">
      <w:pPr>
        <w:pStyle w:val="Heading1"/>
        <w:keepLines w:val="0"/>
        <w:numPr>
          <w:ilvl w:val="0"/>
          <w:numId w:val="2"/>
        </w:numPr>
        <w:spacing w:before="0" w:after="0"/>
        <w:jc w:val="both"/>
        <w:rPr>
          <w:b w:val="0"/>
          <w:bCs w:val="0"/>
          <w:color w:val="auto"/>
          <w:sz w:val="22"/>
          <w:szCs w:val="22"/>
        </w:rPr>
      </w:pPr>
      <w:r w:rsidRPr="00FF5C13">
        <w:rPr>
          <w:b w:val="0"/>
          <w:bCs w:val="0"/>
          <w:color w:val="auto"/>
          <w:sz w:val="24"/>
          <w:szCs w:val="28"/>
        </w:rPr>
        <w:t>Proceedings in respect of this dispute have begun in any court or tribunal, or</w:t>
      </w:r>
    </w:p>
    <w:p w14:paraId="32EEAB1F" w14:textId="28407A76" w:rsidR="00FF5C13" w:rsidRPr="00FF5C13" w:rsidRDefault="00FF5C13" w:rsidP="00FF5C13">
      <w:pPr>
        <w:pStyle w:val="Heading1"/>
        <w:keepLines w:val="0"/>
        <w:numPr>
          <w:ilvl w:val="0"/>
          <w:numId w:val="2"/>
        </w:numPr>
        <w:spacing w:before="0" w:after="0"/>
        <w:jc w:val="both"/>
        <w:rPr>
          <w:b w:val="0"/>
          <w:bCs w:val="0"/>
          <w:color w:val="auto"/>
          <w:sz w:val="22"/>
          <w:szCs w:val="22"/>
        </w:rPr>
      </w:pPr>
      <w:r w:rsidRPr="00FF5C13">
        <w:rPr>
          <w:b w:val="0"/>
          <w:bCs w:val="0"/>
          <w:color w:val="auto"/>
          <w:sz w:val="24"/>
          <w:szCs w:val="28"/>
        </w:rPr>
        <w:t>The Pensions Ombudsman has commenced an investigation into a complaint or a dispute referred to him.</w:t>
      </w:r>
    </w:p>
    <w:p w14:paraId="552ABFA5" w14:textId="77777777" w:rsidR="00FF5C13" w:rsidRDefault="00FF5C13" w:rsidP="00FF5C13">
      <w:pPr>
        <w:ind w:left="684"/>
        <w:jc w:val="both"/>
        <w:rPr>
          <w:rFonts w:ascii="Arial" w:hAnsi="Arial" w:cs="Arial"/>
        </w:rPr>
      </w:pPr>
    </w:p>
    <w:p w14:paraId="4B994EC7" w14:textId="026AC596" w:rsidR="00FF5C13" w:rsidRPr="00FF5C13" w:rsidRDefault="00FF5C13" w:rsidP="00FF5C13">
      <w:pPr>
        <w:numPr>
          <w:ilvl w:val="0"/>
          <w:numId w:val="4"/>
        </w:numPr>
        <w:tabs>
          <w:tab w:val="num" w:pos="684"/>
        </w:tabs>
        <w:ind w:left="684" w:hanging="684"/>
        <w:jc w:val="both"/>
        <w:rPr>
          <w:rFonts w:ascii="Arial" w:hAnsi="Arial" w:cs="Arial"/>
        </w:rPr>
      </w:pPr>
      <w:r w:rsidRPr="00FF5C13">
        <w:rPr>
          <w:rFonts w:ascii="Arial" w:hAnsi="Arial" w:cs="Arial"/>
        </w:rPr>
        <w:t>I attach a copy of the notice of the decision referred to in paragraph 1 and a statement of the reason(s) for dissatisfaction with that decision.</w:t>
      </w:r>
    </w:p>
    <w:p w14:paraId="4909A354" w14:textId="4A9D223D" w:rsidR="003C4B15" w:rsidRPr="003C4B15" w:rsidRDefault="00AC2BD0" w:rsidP="003C4B15">
      <w:pPr>
        <w:pStyle w:val="Heading1"/>
        <w:numPr>
          <w:ilvl w:val="0"/>
          <w:numId w:val="0"/>
        </w:numPr>
        <w:rPr>
          <w:color w:val="auto"/>
          <w:sz w:val="24"/>
          <w:szCs w:val="24"/>
        </w:rPr>
      </w:pPr>
      <w:r w:rsidRPr="003C4B15">
        <w:rPr>
          <w:color w:val="auto"/>
          <w:sz w:val="24"/>
          <w:szCs w:val="24"/>
        </w:rPr>
        <w:t>Complete in all cases (in Block capitals)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3C4B15" w:rsidRPr="003C4B15" w14:paraId="24470745" w14:textId="77777777" w:rsidTr="003C4B15">
        <w:tc>
          <w:tcPr>
            <w:tcW w:w="3256" w:type="dxa"/>
          </w:tcPr>
          <w:p w14:paraId="0C091723" w14:textId="73FE5252" w:rsidR="003C4B15" w:rsidRPr="003C4B15" w:rsidRDefault="003C4B15" w:rsidP="005578DC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>Full name of Scheme member:</w:t>
            </w:r>
          </w:p>
          <w:p w14:paraId="637A1781" w14:textId="77777777" w:rsidR="003C4B15" w:rsidRPr="003C4B15" w:rsidRDefault="003C4B15" w:rsidP="005578DC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5DE48ECC" w14:textId="48C35BB0" w:rsidR="003C4B15" w:rsidRPr="003C4B15" w:rsidRDefault="003C4B15" w:rsidP="005578DC">
            <w:pPr>
              <w:rPr>
                <w:rFonts w:ascii="Arial" w:hAnsi="Arial" w:cs="Arial"/>
              </w:rPr>
            </w:pPr>
          </w:p>
        </w:tc>
      </w:tr>
      <w:tr w:rsidR="003C4B15" w:rsidRPr="003C4B15" w14:paraId="25846773" w14:textId="77777777" w:rsidTr="003C4B15">
        <w:tc>
          <w:tcPr>
            <w:tcW w:w="3256" w:type="dxa"/>
          </w:tcPr>
          <w:p w14:paraId="6A9AD9E1" w14:textId="77777777" w:rsidR="003C4B15" w:rsidRPr="003C4B15" w:rsidRDefault="003C4B15" w:rsidP="003C4B15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>Role and employment reference:</w:t>
            </w:r>
          </w:p>
          <w:p w14:paraId="400BA394" w14:textId="4B5C9DB8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198F322B" w14:textId="77777777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</w:tr>
      <w:tr w:rsidR="003C4B15" w:rsidRPr="003C4B15" w14:paraId="6E895BBD" w14:textId="77777777" w:rsidTr="003C4B15">
        <w:tc>
          <w:tcPr>
            <w:tcW w:w="3256" w:type="dxa"/>
          </w:tcPr>
          <w:p w14:paraId="53D850DB" w14:textId="77777777" w:rsidR="003C4B15" w:rsidRPr="003C4B15" w:rsidRDefault="003C4B15" w:rsidP="003C4B15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 xml:space="preserve">Address of Scheme member: </w:t>
            </w:r>
          </w:p>
          <w:p w14:paraId="7B69194D" w14:textId="77777777" w:rsidR="003C4B15" w:rsidRPr="003C4B15" w:rsidRDefault="003C4B15" w:rsidP="003C4B15">
            <w:pPr>
              <w:rPr>
                <w:rFonts w:ascii="Arial" w:hAnsi="Arial" w:cs="Arial"/>
              </w:rPr>
            </w:pPr>
          </w:p>
          <w:p w14:paraId="53EEAFC4" w14:textId="77777777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06D9D9E8" w14:textId="77777777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</w:tr>
      <w:tr w:rsidR="003C4B15" w:rsidRPr="003C4B15" w14:paraId="325DB3AF" w14:textId="77777777" w:rsidTr="003C4B15">
        <w:tc>
          <w:tcPr>
            <w:tcW w:w="3256" w:type="dxa"/>
          </w:tcPr>
          <w:p w14:paraId="37B05E58" w14:textId="77777777" w:rsidR="003C4B15" w:rsidRPr="003C4B15" w:rsidRDefault="003C4B15" w:rsidP="003C4B15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>Member’s date of birth:</w:t>
            </w:r>
            <w:r w:rsidRPr="003C4B15">
              <w:rPr>
                <w:rFonts w:ascii="Arial" w:hAnsi="Arial" w:cs="Arial"/>
              </w:rPr>
              <w:tab/>
            </w:r>
          </w:p>
          <w:p w14:paraId="26916649" w14:textId="09FC8614" w:rsidR="003C4B15" w:rsidRPr="003C4B15" w:rsidRDefault="003C4B15" w:rsidP="003C4B15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ab/>
              <w:t xml:space="preserve">  </w:t>
            </w:r>
          </w:p>
        </w:tc>
        <w:tc>
          <w:tcPr>
            <w:tcW w:w="5040" w:type="dxa"/>
          </w:tcPr>
          <w:p w14:paraId="330DC57A" w14:textId="77777777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</w:tr>
      <w:tr w:rsidR="003C4B15" w:rsidRPr="003C4B15" w14:paraId="21B75DC5" w14:textId="77777777" w:rsidTr="003C4B15">
        <w:tc>
          <w:tcPr>
            <w:tcW w:w="3256" w:type="dxa"/>
          </w:tcPr>
          <w:p w14:paraId="61B18B8D" w14:textId="77777777" w:rsidR="003C4B15" w:rsidRPr="003C4B15" w:rsidRDefault="003C4B15" w:rsidP="003C4B15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>Member’s National Insurance No</w:t>
            </w:r>
          </w:p>
          <w:p w14:paraId="0757791F" w14:textId="04202ED6" w:rsidR="003C4B15" w:rsidRPr="003C4B15" w:rsidRDefault="003C4B15" w:rsidP="003C4B15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>:</w:t>
            </w:r>
          </w:p>
        </w:tc>
        <w:tc>
          <w:tcPr>
            <w:tcW w:w="5040" w:type="dxa"/>
          </w:tcPr>
          <w:p w14:paraId="41CE4845" w14:textId="77777777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</w:tr>
    </w:tbl>
    <w:p w14:paraId="1A6BA848" w14:textId="77777777" w:rsidR="00AC2BD0" w:rsidRPr="003C4B15" w:rsidRDefault="00AC2BD0" w:rsidP="00AC2BD0">
      <w:pPr>
        <w:rPr>
          <w:rFonts w:ascii="Arial" w:hAnsi="Arial" w:cs="Arial"/>
        </w:rPr>
      </w:pPr>
    </w:p>
    <w:p w14:paraId="36FA5AFA" w14:textId="77777777" w:rsidR="003C4B15" w:rsidRPr="003C4B15" w:rsidRDefault="003C4B15" w:rsidP="00AC2BD0">
      <w:pPr>
        <w:rPr>
          <w:rFonts w:ascii="Arial" w:hAnsi="Arial" w:cs="Arial"/>
        </w:rPr>
      </w:pPr>
    </w:p>
    <w:p w14:paraId="003AAFFE" w14:textId="77777777" w:rsidR="00AC2BD0" w:rsidRPr="003C4B15" w:rsidRDefault="00AC2BD0" w:rsidP="003C4B15">
      <w:pPr>
        <w:spacing w:after="120"/>
        <w:rPr>
          <w:rFonts w:ascii="Arial" w:hAnsi="Arial" w:cs="Arial"/>
          <w:b/>
        </w:rPr>
      </w:pPr>
      <w:r w:rsidRPr="003C4B15">
        <w:rPr>
          <w:rFonts w:ascii="Arial" w:hAnsi="Arial" w:cs="Arial"/>
          <w:b/>
        </w:rPr>
        <w:t>Complete if complainant is not a Scheme member (in Block Capitals)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C4B15" w:rsidRPr="003C4B15" w14:paraId="4CF55A20" w14:textId="77777777" w:rsidTr="003C4B15">
        <w:tc>
          <w:tcPr>
            <w:tcW w:w="4148" w:type="dxa"/>
          </w:tcPr>
          <w:p w14:paraId="7D31E357" w14:textId="77777777" w:rsidR="003C4B15" w:rsidRPr="003C4B15" w:rsidRDefault="003C4B15" w:rsidP="00F32884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>Full name of complainant:</w:t>
            </w:r>
          </w:p>
          <w:p w14:paraId="031C8DEA" w14:textId="77777777" w:rsidR="003C4B15" w:rsidRPr="003C4B15" w:rsidRDefault="003C4B15" w:rsidP="00F32884">
            <w:pPr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14:paraId="797D09FE" w14:textId="77352099" w:rsidR="003C4B15" w:rsidRPr="003C4B15" w:rsidRDefault="003C4B15" w:rsidP="00F32884">
            <w:pPr>
              <w:rPr>
                <w:rFonts w:ascii="Arial" w:hAnsi="Arial" w:cs="Arial"/>
              </w:rPr>
            </w:pPr>
          </w:p>
        </w:tc>
      </w:tr>
      <w:tr w:rsidR="003C4B15" w:rsidRPr="003C4B15" w14:paraId="14C5B0D9" w14:textId="77777777" w:rsidTr="003C4B15">
        <w:tc>
          <w:tcPr>
            <w:tcW w:w="4148" w:type="dxa"/>
          </w:tcPr>
          <w:p w14:paraId="4FA8CA7F" w14:textId="77777777" w:rsidR="003C4B15" w:rsidRPr="003C4B15" w:rsidRDefault="003C4B15" w:rsidP="003C4B15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>Address for correspondence:</w:t>
            </w:r>
          </w:p>
          <w:p w14:paraId="11932B73" w14:textId="77777777" w:rsidR="003C4B15" w:rsidRPr="003C4B15" w:rsidRDefault="003C4B15" w:rsidP="003C4B15">
            <w:pPr>
              <w:rPr>
                <w:rFonts w:ascii="Arial" w:hAnsi="Arial" w:cs="Arial"/>
              </w:rPr>
            </w:pPr>
          </w:p>
          <w:p w14:paraId="467CE8CC" w14:textId="0F37D495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14:paraId="40FBBE70" w14:textId="77777777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</w:tr>
      <w:tr w:rsidR="003C4B15" w:rsidRPr="003C4B15" w14:paraId="3839A024" w14:textId="77777777" w:rsidTr="003C4B15">
        <w:tc>
          <w:tcPr>
            <w:tcW w:w="4148" w:type="dxa"/>
          </w:tcPr>
          <w:p w14:paraId="7B8F49F9" w14:textId="4884C9FE" w:rsidR="003C4B15" w:rsidRPr="003C4B15" w:rsidRDefault="003C4B15" w:rsidP="003C4B15">
            <w:pPr>
              <w:rPr>
                <w:rFonts w:ascii="Arial" w:hAnsi="Arial" w:cs="Arial"/>
              </w:rPr>
            </w:pPr>
            <w:r w:rsidRPr="003C4B15">
              <w:rPr>
                <w:rFonts w:ascii="Arial" w:hAnsi="Arial" w:cs="Arial"/>
              </w:rPr>
              <w:t>Relationship of complainant to Scheme member (if relevant):</w:t>
            </w:r>
          </w:p>
        </w:tc>
        <w:tc>
          <w:tcPr>
            <w:tcW w:w="4148" w:type="dxa"/>
          </w:tcPr>
          <w:p w14:paraId="4315D92E" w14:textId="70AD6EE9" w:rsidR="003C4B15" w:rsidRPr="003C4B15" w:rsidRDefault="003C4B15" w:rsidP="003C4B15">
            <w:pPr>
              <w:rPr>
                <w:rFonts w:ascii="Arial" w:hAnsi="Arial" w:cs="Arial"/>
              </w:rPr>
            </w:pPr>
          </w:p>
        </w:tc>
      </w:tr>
    </w:tbl>
    <w:p w14:paraId="4143828C" w14:textId="77777777" w:rsidR="00AC2BD0" w:rsidRPr="003C4B15" w:rsidRDefault="00AC2BD0" w:rsidP="00AC2BD0">
      <w:pPr>
        <w:rPr>
          <w:rFonts w:ascii="Arial" w:hAnsi="Arial" w:cs="Arial"/>
        </w:rPr>
      </w:pPr>
    </w:p>
    <w:p w14:paraId="3B12EBD5" w14:textId="77777777" w:rsidR="00AC2BD0" w:rsidRPr="003C4B15" w:rsidRDefault="00AC2BD0" w:rsidP="00AC2BD0">
      <w:pPr>
        <w:jc w:val="center"/>
        <w:rPr>
          <w:rFonts w:ascii="Arial" w:hAnsi="Arial" w:cs="Arial"/>
          <w:b/>
        </w:rPr>
      </w:pPr>
    </w:p>
    <w:p w14:paraId="1F097C44" w14:textId="77777777" w:rsidR="003C4B15" w:rsidRPr="003C4B15" w:rsidRDefault="003C4B15" w:rsidP="00AC2BD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C4B15" w:rsidRPr="003C4B15" w14:paraId="0092251B" w14:textId="77777777" w:rsidTr="003C4B15">
        <w:tc>
          <w:tcPr>
            <w:tcW w:w="8296" w:type="dxa"/>
          </w:tcPr>
          <w:p w14:paraId="0A7185FD" w14:textId="77777777" w:rsidR="003C4B15" w:rsidRPr="003C4B15" w:rsidRDefault="003C4B15" w:rsidP="00540EE4">
            <w:pPr>
              <w:jc w:val="center"/>
              <w:rPr>
                <w:rFonts w:ascii="Arial" w:hAnsi="Arial" w:cs="Arial"/>
                <w:b/>
              </w:rPr>
            </w:pPr>
            <w:r w:rsidRPr="003C4B15">
              <w:rPr>
                <w:rFonts w:ascii="Arial" w:hAnsi="Arial" w:cs="Arial"/>
                <w:b/>
              </w:rPr>
              <w:t>Nature of disagreement</w:t>
            </w:r>
          </w:p>
          <w:p w14:paraId="66B67422" w14:textId="77777777" w:rsidR="003C4B15" w:rsidRPr="003C4B15" w:rsidRDefault="003C4B15" w:rsidP="00540E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4B15" w:rsidRPr="003C4B15" w14:paraId="7DE6B350" w14:textId="77777777" w:rsidTr="003C4B15">
        <w:tc>
          <w:tcPr>
            <w:tcW w:w="8296" w:type="dxa"/>
          </w:tcPr>
          <w:p w14:paraId="6F2C7ED2" w14:textId="6D813799" w:rsidR="00FF5C13" w:rsidRPr="00FF5C13" w:rsidRDefault="00FF5C13" w:rsidP="00FF5C13">
            <w:pPr>
              <w:rPr>
                <w:rFonts w:ascii="Arial" w:hAnsi="Arial" w:cs="Arial"/>
                <w:iCs/>
              </w:rPr>
            </w:pPr>
            <w:r w:rsidRPr="00FF5C13">
              <w:rPr>
                <w:rFonts w:ascii="Arial" w:hAnsi="Arial" w:cs="Arial"/>
                <w:iCs/>
              </w:rPr>
              <w:t xml:space="preserve">Give a statement of the nature of the disagreement with the decision made by the </w:t>
            </w:r>
            <w:r>
              <w:rPr>
                <w:rFonts w:ascii="Arial" w:hAnsi="Arial" w:cs="Arial"/>
                <w:iCs/>
              </w:rPr>
              <w:t xml:space="preserve">Deputy </w:t>
            </w:r>
            <w:r w:rsidRPr="00FF5C13">
              <w:rPr>
                <w:rFonts w:ascii="Arial" w:hAnsi="Arial" w:cs="Arial"/>
                <w:iCs/>
              </w:rPr>
              <w:t xml:space="preserve">Chief Fire Officer or the person specified by </w:t>
            </w:r>
            <w:r>
              <w:rPr>
                <w:rFonts w:ascii="Arial" w:hAnsi="Arial" w:cs="Arial"/>
                <w:iCs/>
              </w:rPr>
              <w:t>them</w:t>
            </w:r>
            <w:r w:rsidRPr="00FF5C13">
              <w:rPr>
                <w:rFonts w:ascii="Arial" w:hAnsi="Arial" w:cs="Arial"/>
                <w:iCs/>
              </w:rPr>
              <w:t>. If necessary, continue details on to another page and attach the application form with any supporting documents.</w:t>
            </w:r>
          </w:p>
          <w:p w14:paraId="21135669" w14:textId="1056DB6C" w:rsidR="003C4B15" w:rsidRPr="003C4B15" w:rsidRDefault="003C4B15" w:rsidP="00540EE4">
            <w:pPr>
              <w:rPr>
                <w:rFonts w:ascii="Arial" w:hAnsi="Arial" w:cs="Arial"/>
              </w:rPr>
            </w:pPr>
          </w:p>
        </w:tc>
      </w:tr>
      <w:tr w:rsidR="003C4B15" w:rsidRPr="003C4B15" w14:paraId="5FA9B18D" w14:textId="77777777" w:rsidTr="003C4B15">
        <w:tc>
          <w:tcPr>
            <w:tcW w:w="8296" w:type="dxa"/>
          </w:tcPr>
          <w:p w14:paraId="3D419C16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407CFDF8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12077D8A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5B81639A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0BE518B9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5D224077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2EC03B47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137CA2C1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5431F476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043F3F47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419B909F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19FE538E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1DF82AF3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  <w:p w14:paraId="1679F49C" w14:textId="77777777" w:rsidR="003C4B15" w:rsidRPr="003C4B15" w:rsidRDefault="003C4B15" w:rsidP="00540EE4">
            <w:pPr>
              <w:rPr>
                <w:rFonts w:ascii="Arial" w:hAnsi="Arial" w:cs="Arial"/>
              </w:rPr>
            </w:pPr>
          </w:p>
        </w:tc>
      </w:tr>
    </w:tbl>
    <w:p w14:paraId="645C60EE" w14:textId="77777777" w:rsidR="00FC4C59" w:rsidRPr="003C4B15" w:rsidRDefault="00FC4C59" w:rsidP="00AC2BD0">
      <w:pPr>
        <w:rPr>
          <w:rFonts w:ascii="Arial" w:hAnsi="Arial" w:cs="Arial"/>
        </w:rPr>
      </w:pPr>
    </w:p>
    <w:p w14:paraId="3BA261BA" w14:textId="77777777" w:rsidR="003C4B15" w:rsidRPr="003C4B15" w:rsidRDefault="00012F51" w:rsidP="00AC2BD0">
      <w:r w:rsidRPr="003C4B15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3C4B15" w:rsidRPr="003C4B15" w14:paraId="6650E24C" w14:textId="77777777" w:rsidTr="009E2BCD">
        <w:tc>
          <w:tcPr>
            <w:tcW w:w="3256" w:type="dxa"/>
          </w:tcPr>
          <w:p w14:paraId="5F8BFB0E" w14:textId="77777777" w:rsidR="003C4B15" w:rsidRPr="003C4B15" w:rsidRDefault="003C4B15" w:rsidP="009E2BCD">
            <w:pPr>
              <w:rPr>
                <w:rFonts w:ascii="Arial" w:hAnsi="Arial" w:cs="Arial"/>
                <w:b/>
              </w:rPr>
            </w:pPr>
            <w:r w:rsidRPr="003C4B15">
              <w:rPr>
                <w:rFonts w:ascii="Arial" w:hAnsi="Arial" w:cs="Arial"/>
                <w:b/>
              </w:rPr>
              <w:t xml:space="preserve">Signature of complainant (or representative): </w:t>
            </w:r>
          </w:p>
        </w:tc>
        <w:tc>
          <w:tcPr>
            <w:tcW w:w="5040" w:type="dxa"/>
          </w:tcPr>
          <w:p w14:paraId="182B23CD" w14:textId="77777777" w:rsidR="003C4B15" w:rsidRPr="003C4B15" w:rsidRDefault="003C4B15" w:rsidP="009E2BCD">
            <w:pPr>
              <w:rPr>
                <w:rFonts w:ascii="Arial" w:hAnsi="Arial" w:cs="Arial"/>
                <w:b/>
              </w:rPr>
            </w:pPr>
          </w:p>
          <w:p w14:paraId="4A092F89" w14:textId="77777777" w:rsidR="003C4B15" w:rsidRPr="003C4B15" w:rsidRDefault="003C4B15" w:rsidP="009E2BCD">
            <w:pPr>
              <w:rPr>
                <w:rFonts w:ascii="Arial" w:hAnsi="Arial" w:cs="Arial"/>
                <w:b/>
              </w:rPr>
            </w:pPr>
          </w:p>
          <w:p w14:paraId="5D718039" w14:textId="77777777" w:rsidR="003C4B15" w:rsidRPr="003C4B15" w:rsidRDefault="003C4B15" w:rsidP="009E2BCD">
            <w:pPr>
              <w:rPr>
                <w:rFonts w:ascii="Arial" w:hAnsi="Arial" w:cs="Arial"/>
                <w:b/>
              </w:rPr>
            </w:pPr>
          </w:p>
        </w:tc>
      </w:tr>
      <w:tr w:rsidR="003C4B15" w:rsidRPr="003C4B15" w14:paraId="64F9FBEC" w14:textId="77777777" w:rsidTr="009E2BCD">
        <w:tc>
          <w:tcPr>
            <w:tcW w:w="3256" w:type="dxa"/>
          </w:tcPr>
          <w:p w14:paraId="48066469" w14:textId="77777777" w:rsidR="003C4B15" w:rsidRPr="003C4B15" w:rsidRDefault="003C4B15" w:rsidP="009E2BCD">
            <w:pPr>
              <w:rPr>
                <w:rFonts w:ascii="Arial" w:hAnsi="Arial" w:cs="Arial"/>
                <w:b/>
              </w:rPr>
            </w:pPr>
            <w:r w:rsidRPr="003C4B15">
              <w:rPr>
                <w:rFonts w:ascii="Arial" w:hAnsi="Arial" w:cs="Arial"/>
                <w:b/>
              </w:rPr>
              <w:t>Date:</w:t>
            </w:r>
          </w:p>
          <w:p w14:paraId="3846F214" w14:textId="77777777" w:rsidR="003C4B15" w:rsidRPr="003C4B15" w:rsidRDefault="003C4B15" w:rsidP="009E2BCD">
            <w:pPr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</w:tcPr>
          <w:p w14:paraId="14C1AC41" w14:textId="77777777" w:rsidR="003C4B15" w:rsidRPr="003C4B15" w:rsidRDefault="003C4B15" w:rsidP="009E2BCD">
            <w:pPr>
              <w:rPr>
                <w:rFonts w:ascii="Arial" w:hAnsi="Arial" w:cs="Arial"/>
                <w:b/>
              </w:rPr>
            </w:pPr>
          </w:p>
        </w:tc>
      </w:tr>
    </w:tbl>
    <w:p w14:paraId="141E41FD" w14:textId="49F0F2E0" w:rsidR="00EC7BBB" w:rsidRPr="003C4B15" w:rsidRDefault="00EC7BBB" w:rsidP="00AC2BD0"/>
    <w:sectPr w:rsidR="00EC7BBB" w:rsidRPr="003C4B15" w:rsidSect="003751DB"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3278" w14:textId="77777777" w:rsidR="003751DB" w:rsidRDefault="003751DB" w:rsidP="003751DB">
      <w:r>
        <w:separator/>
      </w:r>
    </w:p>
  </w:endnote>
  <w:endnote w:type="continuationSeparator" w:id="0">
    <w:p w14:paraId="76929457" w14:textId="77777777" w:rsidR="003751DB" w:rsidRDefault="003751DB" w:rsidP="0037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4960" w14:textId="557C5B9F" w:rsidR="003751DB" w:rsidRDefault="003751D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562EB170" wp14:editId="045F423A">
              <wp:simplePos x="0" y="0"/>
              <wp:positionH relativeFrom="column">
                <wp:posOffset>210820</wp:posOffset>
              </wp:positionH>
              <wp:positionV relativeFrom="margin">
                <wp:posOffset>8836660</wp:posOffset>
              </wp:positionV>
              <wp:extent cx="5894705" cy="281940"/>
              <wp:effectExtent l="0" t="0" r="0" b="0"/>
              <wp:wrapThrough wrapText="bothSides">
                <wp:wrapPolygon edited="0">
                  <wp:start x="140" y="0"/>
                  <wp:lineTo x="140" y="20432"/>
                  <wp:lineTo x="21360" y="20432"/>
                  <wp:lineTo x="21360" y="0"/>
                  <wp:lineTo x="140" y="0"/>
                </wp:wrapPolygon>
              </wp:wrapThrough>
              <wp:docPr id="738225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C1BA9" w14:textId="77777777" w:rsidR="003751DB" w:rsidRDefault="003751DB" w:rsidP="003751DB">
                          <w:pPr>
                            <w:rPr>
                              <w:w w:val="10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w w:val="103"/>
                              <w:sz w:val="14"/>
                              <w:szCs w:val="14"/>
                            </w:rPr>
                            <w:t>Fire Service Headquarters</w:t>
                          </w:r>
                          <w:r>
                            <w:rPr>
                              <w:rFonts w:ascii="Tahoma" w:hAnsi="Tahoma" w:cs="Tahoma"/>
                              <w:w w:val="103"/>
                              <w:sz w:val="14"/>
                              <w:szCs w:val="14"/>
                            </w:rPr>
                            <w:t xml:space="preserve">  |  Hinchingbrooke Cottage  |  Brampton Road  |  Huntingdon  |  PE29 2NA  |  T: 01480 444 500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EB1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6pt;margin-top:695.8pt;width:464.15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" filled="f" stroked="f">
              <v:textbox>
                <w:txbxContent>
                  <w:p w14:paraId="31CC1BA9" w14:textId="77777777" w:rsidR="003751DB" w:rsidRDefault="003751DB" w:rsidP="003751DB">
                    <w:pPr>
                      <w:rPr>
                        <w:w w:val="103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w w:val="103"/>
                        <w:sz w:val="14"/>
                        <w:szCs w:val="14"/>
                      </w:rPr>
                      <w:t>Fire Service Headquarters</w:t>
                    </w:r>
                    <w:r>
                      <w:rPr>
                        <w:rFonts w:ascii="Tahoma" w:hAnsi="Tahoma" w:cs="Tahoma"/>
                        <w:w w:val="103"/>
                        <w:sz w:val="14"/>
                        <w:szCs w:val="14"/>
                      </w:rPr>
                      <w:t xml:space="preserve">  |  Hinchingbrooke Cottage  |  Brampton Road  |  Huntingdon  |  PE29 2NA  |  T: 01480 444 500</w:t>
                    </w:r>
                  </w:p>
                </w:txbxContent>
              </v:textbox>
              <w10:wrap type="through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394BDC7D" wp14:editId="29C3FE5D">
          <wp:simplePos x="0" y="0"/>
          <wp:positionH relativeFrom="page">
            <wp:posOffset>0</wp:posOffset>
          </wp:positionH>
          <wp:positionV relativeFrom="page">
            <wp:posOffset>9091930</wp:posOffset>
          </wp:positionV>
          <wp:extent cx="7560310" cy="1572895"/>
          <wp:effectExtent l="0" t="0" r="0" b="0"/>
          <wp:wrapTight wrapText="bothSides">
            <wp:wrapPolygon edited="0">
              <wp:start x="0" y="0"/>
              <wp:lineTo x="0" y="21452"/>
              <wp:lineTo x="21553" y="21452"/>
              <wp:lineTo x="21553" y="0"/>
              <wp:lineTo x="0" y="0"/>
            </wp:wrapPolygon>
          </wp:wrapTight>
          <wp:docPr id="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CEE8" w14:textId="77777777" w:rsidR="003751DB" w:rsidRDefault="003751DB" w:rsidP="003751DB">
      <w:r>
        <w:separator/>
      </w:r>
    </w:p>
  </w:footnote>
  <w:footnote w:type="continuationSeparator" w:id="0">
    <w:p w14:paraId="7E5E33E3" w14:textId="77777777" w:rsidR="003751DB" w:rsidRDefault="003751DB" w:rsidP="0037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1BA5" w14:textId="1E821B44" w:rsidR="003751DB" w:rsidRDefault="003751DB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B44E68B" wp14:editId="29E703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77125" cy="1943735"/>
          <wp:effectExtent l="0" t="0" r="0" b="0"/>
          <wp:wrapNone/>
          <wp:docPr id="579899990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94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55B9"/>
    <w:multiLevelType w:val="hybridMultilevel"/>
    <w:tmpl w:val="DF8239C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4B7AFB"/>
    <w:multiLevelType w:val="hybridMultilevel"/>
    <w:tmpl w:val="6BBCA0B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45673D"/>
    <w:multiLevelType w:val="multilevel"/>
    <w:tmpl w:val="06BCAA46"/>
    <w:lvl w:ilvl="0">
      <w:start w:val="1"/>
      <w:numFmt w:val="decimal"/>
      <w:pStyle w:val="Heading1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odyTextNumber"/>
      <w:lvlText w:val="%1.%3"/>
      <w:lvlJc w:val="left"/>
      <w:pPr>
        <w:tabs>
          <w:tab w:val="num" w:pos="852"/>
        </w:tabs>
        <w:ind w:left="852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9EC2746"/>
    <w:multiLevelType w:val="hybridMultilevel"/>
    <w:tmpl w:val="5FCA556C"/>
    <w:lvl w:ilvl="0" w:tplc="EB140C3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5929">
    <w:abstractNumId w:val="2"/>
  </w:num>
  <w:num w:numId="2" w16cid:durableId="1410542701">
    <w:abstractNumId w:val="0"/>
  </w:num>
  <w:num w:numId="3" w16cid:durableId="421799414">
    <w:abstractNumId w:val="1"/>
  </w:num>
  <w:num w:numId="4" w16cid:durableId="21976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D0"/>
    <w:rsid w:val="0000164C"/>
    <w:rsid w:val="00012F51"/>
    <w:rsid w:val="00092CE0"/>
    <w:rsid w:val="002B46ED"/>
    <w:rsid w:val="002C50E7"/>
    <w:rsid w:val="003751DB"/>
    <w:rsid w:val="003C4B15"/>
    <w:rsid w:val="00495DAE"/>
    <w:rsid w:val="007B151F"/>
    <w:rsid w:val="00872B26"/>
    <w:rsid w:val="00930E52"/>
    <w:rsid w:val="009467B2"/>
    <w:rsid w:val="00AC2BD0"/>
    <w:rsid w:val="00B36DA2"/>
    <w:rsid w:val="00DD6C40"/>
    <w:rsid w:val="00EC7BBB"/>
    <w:rsid w:val="00FC4C59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97B20D"/>
  <w15:chartTrackingRefBased/>
  <w15:docId w15:val="{26A07562-40CC-44D3-A71F-339668A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BD0"/>
    <w:rPr>
      <w:sz w:val="24"/>
      <w:szCs w:val="24"/>
    </w:rPr>
  </w:style>
  <w:style w:type="paragraph" w:styleId="Heading1">
    <w:name w:val="heading 1"/>
    <w:aliases w:val="ParaNum"/>
    <w:basedOn w:val="Normal"/>
    <w:next w:val="BodyTextNumber"/>
    <w:link w:val="Heading1Char"/>
    <w:qFormat/>
    <w:rsid w:val="00AC2BD0"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560F6B"/>
      <w:kern w:val="32"/>
      <w:sz w:val="26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">
    <w:name w:val="Body Text Number"/>
    <w:basedOn w:val="BodyText"/>
    <w:rsid w:val="00AC2BD0"/>
    <w:pPr>
      <w:keepLines/>
      <w:numPr>
        <w:ilvl w:val="2"/>
        <w:numId w:val="1"/>
      </w:numPr>
      <w:spacing w:after="240" w:line="264" w:lineRule="auto"/>
      <w:outlineLvl w:val="1"/>
    </w:pPr>
    <w:rPr>
      <w:rFonts w:ascii="Arial" w:hAnsi="Arial"/>
      <w:sz w:val="22"/>
      <w:lang w:eastAsia="en-US"/>
    </w:rPr>
  </w:style>
  <w:style w:type="paragraph" w:styleId="BodyText">
    <w:name w:val="Body Text"/>
    <w:basedOn w:val="Normal"/>
    <w:rsid w:val="00AC2BD0"/>
    <w:pPr>
      <w:spacing w:after="120"/>
    </w:pPr>
  </w:style>
  <w:style w:type="paragraph" w:styleId="Header">
    <w:name w:val="header"/>
    <w:basedOn w:val="Normal"/>
    <w:link w:val="HeaderChar"/>
    <w:rsid w:val="00375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51DB"/>
    <w:rPr>
      <w:sz w:val="24"/>
      <w:szCs w:val="24"/>
    </w:rPr>
  </w:style>
  <w:style w:type="paragraph" w:styleId="Footer">
    <w:name w:val="footer"/>
    <w:basedOn w:val="Normal"/>
    <w:link w:val="FooterChar"/>
    <w:rsid w:val="00375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51DB"/>
    <w:rPr>
      <w:sz w:val="24"/>
      <w:szCs w:val="24"/>
    </w:rPr>
  </w:style>
  <w:style w:type="table" w:styleId="TableGrid">
    <w:name w:val="Table Grid"/>
    <w:basedOn w:val="TableNormal"/>
    <w:rsid w:val="003C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araNum Char"/>
    <w:basedOn w:val="DefaultParagraphFont"/>
    <w:link w:val="Heading1"/>
    <w:rsid w:val="00FF5C13"/>
    <w:rPr>
      <w:rFonts w:ascii="Arial" w:hAnsi="Arial" w:cs="Arial"/>
      <w:b/>
      <w:bCs/>
      <w:color w:val="560F6B"/>
      <w:kern w:val="32"/>
      <w:sz w:val="2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24B2E8A3EF4EBD3F912C153F9738" ma:contentTypeVersion="18" ma:contentTypeDescription="Create a new document." ma:contentTypeScope="" ma:versionID="cced105197fefcedda460f8b761b1dc4">
  <xsd:schema xmlns:xsd="http://www.w3.org/2001/XMLSchema" xmlns:xs="http://www.w3.org/2001/XMLSchema" xmlns:p="http://schemas.microsoft.com/office/2006/metadata/properties" xmlns:ns2="9555f73a-9611-4cb6-b883-747982ccefda" xmlns:ns3="c8fb7093-522a-4c2f-a8db-5f5dfddd2aa1" targetNamespace="http://schemas.microsoft.com/office/2006/metadata/properties" ma:root="true" ma:fieldsID="f06c62216c66c42e57d53469bc4613ae" ns2:_="" ns3:_="">
    <xsd:import namespace="9555f73a-9611-4cb6-b883-747982ccefda"/>
    <xsd:import namespace="c8fb7093-522a-4c2f-a8db-5f5dfddd2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Us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f73a-9611-4cb6-b883-747982cce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ser" ma:index="10" nillable="true" ma:displayName="User" ma:format="Dropdown" ma:list="UserInfo" ma:SharePointGroup="0" ma:internalName="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a2de631-4813-46d6-b94a-244e68e07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7093-522a-4c2f-a8db-5f5dfddd2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b91ae6-0939-4936-b645-8cfd4ccd7360}" ma:internalName="TaxCatchAll" ma:showField="CatchAllData" ma:web="c8fb7093-522a-4c2f-a8db-5f5dfddd2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fb7093-522a-4c2f-a8db-5f5dfddd2aa1" xsi:nil="true"/>
    <lcf76f155ced4ddcb4097134ff3c332f xmlns="9555f73a-9611-4cb6-b883-747982ccefda">
      <Terms xmlns="http://schemas.microsoft.com/office/infopath/2007/PartnerControls"/>
    </lcf76f155ced4ddcb4097134ff3c332f>
    <User xmlns="9555f73a-9611-4cb6-b883-747982ccefda">
      <UserInfo>
        <DisplayName/>
        <AccountId xsi:nil="true"/>
        <AccountType/>
      </UserInfo>
    </User>
  </documentManagement>
</p:properties>
</file>

<file path=customXml/itemProps1.xml><?xml version="1.0" encoding="utf-8"?>
<ds:datastoreItem xmlns:ds="http://schemas.openxmlformats.org/officeDocument/2006/customXml" ds:itemID="{C7C22362-001B-45C6-85E5-9244B6C8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f73a-9611-4cb6-b883-747982ccefda"/>
    <ds:schemaRef ds:uri="c8fb7093-522a-4c2f-a8db-5f5dfddd2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712B8-835E-4725-BB80-101F7C1ED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D208D-195C-4EE7-AFC4-308539B93EDB}">
  <ds:schemaRefs>
    <ds:schemaRef ds:uri="http://schemas.microsoft.com/office/2006/metadata/properties"/>
    <ds:schemaRef ds:uri="http://schemas.microsoft.com/office/infopath/2007/PartnerControls"/>
    <ds:schemaRef ds:uri="b7a2b010-b2f1-42c9-a1eb-64a826bdccac"/>
    <ds:schemaRef ds:uri="e7bbb16c-3ae4-4b4f-b3c5-b957cadf0fa2"/>
    <ds:schemaRef ds:uri="c8fb7093-522a-4c2f-a8db-5f5dfddd2aa1"/>
    <ds:schemaRef ds:uri="9555f73a-9611-4cb6-b883-747982ccef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One: Application</vt:lpstr>
    </vt:vector>
  </TitlesOfParts>
  <Company>DCLG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One: Application</dc:title>
  <dc:subject/>
  <dc:creator>AMOONEY</dc:creator>
  <cp:keywords/>
  <dc:description/>
  <cp:lastModifiedBy>Caz Lee</cp:lastModifiedBy>
  <cp:revision>2</cp:revision>
  <dcterms:created xsi:type="dcterms:W3CDTF">2025-06-27T13:46:00Z</dcterms:created>
  <dcterms:modified xsi:type="dcterms:W3CDTF">2025-06-27T13:46:00Z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0x010100E20924B2E8A3EF4EBD3F912C153F9738</vt:lpwstr>
  </property>
  <property fmtid="{D5CDD505-2E9C-101B-9397-08002B2CF9AE}" pid="3" name="MediaServiceImageTags">
    <vt:lpwstr/>
  </property>
</Properties>
</file>